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B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ОПШТИНА КЊАЖЕВАЦ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Општинска управа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Ул. Милоша Обилића 1.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9C3839">
        <w:rPr>
          <w:rFonts w:ascii="Tahoma" w:hAnsi="Tahoma"/>
          <w:bCs/>
          <w:sz w:val="22"/>
          <w:szCs w:val="22"/>
        </w:rPr>
        <w:t>Број</w:t>
      </w:r>
      <w:proofErr w:type="spellEnd"/>
      <w:r w:rsidRPr="009C3839">
        <w:rPr>
          <w:rFonts w:ascii="Tahoma" w:hAnsi="Tahoma"/>
          <w:bCs/>
          <w:sz w:val="22"/>
          <w:szCs w:val="22"/>
        </w:rPr>
        <w:t>: 404/1-</w:t>
      </w:r>
      <w:r w:rsidR="00F33C5D">
        <w:rPr>
          <w:rFonts w:ascii="Tahoma" w:hAnsi="Tahoma"/>
          <w:bCs/>
          <w:sz w:val="22"/>
          <w:szCs w:val="22"/>
        </w:rPr>
        <w:t>21</w:t>
      </w:r>
      <w:r w:rsidRPr="009C3839">
        <w:rPr>
          <w:rFonts w:ascii="Tahoma" w:hAnsi="Tahoma"/>
          <w:bCs/>
          <w:sz w:val="22"/>
          <w:szCs w:val="22"/>
        </w:rPr>
        <w:t>-</w:t>
      </w:r>
      <w:r>
        <w:rPr>
          <w:rFonts w:ascii="Tahoma" w:hAnsi="Tahoma"/>
          <w:bCs/>
          <w:sz w:val="22"/>
          <w:szCs w:val="22"/>
        </w:rPr>
        <w:t>5</w:t>
      </w:r>
      <w:r w:rsidR="00F33C5D">
        <w:rPr>
          <w:rFonts w:ascii="Tahoma" w:hAnsi="Tahoma"/>
          <w:bCs/>
          <w:sz w:val="22"/>
          <w:szCs w:val="22"/>
        </w:rPr>
        <w:t>/2014-02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 xml:space="preserve">Дана: </w:t>
      </w:r>
      <w:r w:rsidR="00F33C5D">
        <w:rPr>
          <w:rFonts w:ascii="Tahoma" w:hAnsi="Tahoma" w:cs="Tahoma"/>
          <w:sz w:val="22"/>
          <w:szCs w:val="22"/>
        </w:rPr>
        <w:t>7.11.2014</w:t>
      </w:r>
      <w:r w:rsidRPr="009C3839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3E2B1B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 xml:space="preserve">На основу члана 60. Закона о јавним набавкама (''Сл. гласник РС'', број 124/2012), Комисија за спровођење поступка јавне набавке </w:t>
      </w:r>
      <w:r w:rsidR="009814D6">
        <w:rPr>
          <w:rFonts w:ascii="Tahoma" w:hAnsi="Tahoma" w:cs="Tahoma"/>
          <w:noProof/>
          <w:sz w:val="20"/>
          <w:szCs w:val="20"/>
          <w:lang w:val="sr-Cyrl-RS"/>
        </w:rPr>
        <w:t>линијског (градског и приградског) превоза путника на територији општине Књажевац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404/1-</w:t>
      </w:r>
      <w:r w:rsidR="009814D6">
        <w:rPr>
          <w:rFonts w:ascii="Tahoma" w:hAnsi="Tahoma" w:cs="Tahoma"/>
          <w:noProof/>
          <w:sz w:val="20"/>
          <w:szCs w:val="20"/>
          <w:lang w:val="sr-Cyrl-RS"/>
        </w:rPr>
        <w:t>21</w:t>
      </w:r>
      <w:r w:rsidRPr="003E2B1B">
        <w:rPr>
          <w:rFonts w:ascii="Tahoma" w:hAnsi="Tahoma" w:cs="Tahoma"/>
          <w:noProof/>
          <w:sz w:val="20"/>
          <w:szCs w:val="20"/>
        </w:rPr>
        <w:t>/2014-0</w:t>
      </w:r>
      <w:r w:rsidR="009814D6">
        <w:rPr>
          <w:rFonts w:ascii="Tahoma" w:hAnsi="Tahoma" w:cs="Tahoma"/>
          <w:noProof/>
          <w:sz w:val="20"/>
          <w:szCs w:val="20"/>
          <w:lang w:val="sr-Cyrl-RS"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  <w:r>
        <w:rPr>
          <w:rFonts w:ascii="Tahoma" w:hAnsi="Tahoma" w:cs="Tahoma"/>
          <w:b/>
          <w:bCs/>
          <w:iCs/>
          <w:sz w:val="22"/>
          <w:szCs w:val="22"/>
          <w:lang w:eastAsia="sr-Latn-CS"/>
        </w:rPr>
        <w:t xml:space="preserve">I </w:t>
      </w:r>
      <w:r w:rsidRPr="00B91449">
        <w:rPr>
          <w:rFonts w:ascii="Tahoma" w:hAnsi="Tahoma" w:cs="Tahoma"/>
          <w:b/>
          <w:bCs/>
          <w:iCs/>
          <w:sz w:val="22"/>
          <w:szCs w:val="22"/>
          <w:lang w:val="sr-Latn-CS" w:eastAsia="sr-Latn-CS"/>
        </w:rPr>
        <w:t>ПОЗИВ ЗА ПОДНОШЕЊЕ ПОНУДЕ</w:t>
      </w:r>
    </w:p>
    <w:p w:rsidR="003E2B1B" w:rsidRPr="00B91449" w:rsidRDefault="003E2B1B" w:rsidP="003E2B1B">
      <w:pPr>
        <w:jc w:val="center"/>
        <w:rPr>
          <w:rFonts w:ascii="Tahoma" w:hAnsi="Tahoma" w:cs="Tahoma"/>
          <w:sz w:val="22"/>
          <w:szCs w:val="22"/>
        </w:rPr>
      </w:pP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ПОДАЦИ О НАРУЧИОЦУ</w:t>
      </w: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Књажевац, улица Милоша Обилића 1, 19350 Књажевац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  <w:t xml:space="preserve">ПИБ </w:t>
      </w:r>
      <w:r w:rsidRPr="00B91449">
        <w:rPr>
          <w:rFonts w:ascii="Tahoma" w:hAnsi="Tahoma" w:cs="Tahoma"/>
          <w:sz w:val="22"/>
          <w:szCs w:val="22"/>
          <w:lang w:val="sr-Cyrl-CS"/>
        </w:rPr>
        <w:t>102106760</w:t>
      </w:r>
      <w:r w:rsidRPr="00B91449">
        <w:rPr>
          <w:rFonts w:ascii="Tahoma" w:hAnsi="Tahoma" w:cs="Tahoma"/>
          <w:sz w:val="22"/>
          <w:szCs w:val="22"/>
        </w:rPr>
        <w:t xml:space="preserve">, Матични број </w:t>
      </w:r>
      <w:r w:rsidRPr="00B91449">
        <w:rPr>
          <w:rFonts w:ascii="Tahoma" w:hAnsi="Tahoma" w:cs="Tahoma"/>
          <w:sz w:val="22"/>
          <w:szCs w:val="22"/>
          <w:lang w:val="sr-Cyrl-CS"/>
        </w:rPr>
        <w:t>07212674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  <w:lang w:val="sr-Latn-CS"/>
        </w:rPr>
        <w:tab/>
      </w:r>
    </w:p>
    <w:p w:rsidR="003E2B1B" w:rsidRPr="00B91449" w:rsidRDefault="003E2B1B" w:rsidP="003E2B1B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Врста наручиоца: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Јединица локалне самоуправе. </w:t>
      </w:r>
      <w:hyperlink r:id="rId6" w:history="1">
        <w:r w:rsidRPr="00B91449">
          <w:rPr>
            <w:rStyle w:val="Hiperveza"/>
            <w:rFonts w:ascii="Tahoma" w:hAnsi="Tahoma" w:cs="Tahoma"/>
            <w:sz w:val="22"/>
            <w:szCs w:val="22"/>
            <w:lang w:val="sr-Cyrl-CS"/>
          </w:rPr>
          <w:t>www.</w:t>
        </w:r>
        <w:r w:rsidRPr="00B91449">
          <w:rPr>
            <w:rStyle w:val="Hiperveza"/>
            <w:rFonts w:ascii="Tahoma" w:hAnsi="Tahoma" w:cs="Tahoma"/>
            <w:sz w:val="22"/>
            <w:szCs w:val="22"/>
          </w:rPr>
          <w:t>knjazevac.rs</w:t>
        </w:r>
      </w:hyperlink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ВРСТА ПОСТУПКА</w:t>
      </w: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  <w:t xml:space="preserve">Поступак јавне набавке </w:t>
      </w:r>
      <w:r w:rsidRPr="00B91449">
        <w:rPr>
          <w:rFonts w:ascii="Tahoma" w:hAnsi="Tahoma" w:cs="Tahoma"/>
          <w:sz w:val="22"/>
          <w:szCs w:val="22"/>
          <w:lang w:val="sr-Cyrl-CS"/>
        </w:rPr>
        <w:t>спроводи се као отворени поступак,</w:t>
      </w:r>
      <w:r w:rsidRPr="00B91449">
        <w:rPr>
          <w:rFonts w:ascii="Tahoma" w:hAnsi="Tahoma" w:cs="Tahoma"/>
          <w:sz w:val="22"/>
          <w:szCs w:val="22"/>
        </w:rPr>
        <w:t xml:space="preserve"> у складу са </w:t>
      </w:r>
      <w:r w:rsidRPr="00B91449">
        <w:rPr>
          <w:rFonts w:ascii="Tahoma" w:hAnsi="Tahoma" w:cs="Tahoma"/>
          <w:sz w:val="22"/>
          <w:szCs w:val="22"/>
          <w:lang w:val="sr-Cyrl-CS"/>
        </w:rPr>
        <w:t>Законом о јавним набавкама</w:t>
      </w:r>
      <w:r w:rsidRPr="00B91449">
        <w:rPr>
          <w:rFonts w:ascii="Tahoma" w:hAnsi="Tahoma" w:cs="Tahoma"/>
          <w:sz w:val="22"/>
          <w:szCs w:val="22"/>
        </w:rPr>
        <w:t xml:space="preserve"> (,,Сл.гласник РС“, број 124/12) и подзаконским актима из ове области</w:t>
      </w:r>
      <w:r w:rsidRPr="00B91449">
        <w:rPr>
          <w:rFonts w:ascii="Tahoma" w:hAnsi="Tahoma" w:cs="Tahoma"/>
          <w:sz w:val="22"/>
          <w:szCs w:val="22"/>
          <w:lang w:val="sr-Cyrl-CS"/>
        </w:rPr>
        <w:t>.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ПРЕДМЕТ ЈАВНЕ НАБАВКЕ</w:t>
      </w:r>
    </w:p>
    <w:p w:rsidR="003E2B1B" w:rsidRPr="00B91449" w:rsidRDefault="003E2B1B" w:rsidP="003E2B1B">
      <w:pPr>
        <w:jc w:val="both"/>
        <w:rPr>
          <w:rFonts w:ascii="Tahoma" w:hAnsi="Tahoma" w:cs="Tahoma"/>
          <w:sz w:val="22"/>
          <w:szCs w:val="22"/>
        </w:rPr>
      </w:pPr>
    </w:p>
    <w:p w:rsidR="003E2B1B" w:rsidRPr="009814D6" w:rsidRDefault="003E2B1B" w:rsidP="003E2B1B">
      <w:pPr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B91449">
        <w:rPr>
          <w:rFonts w:ascii="Tahoma" w:hAnsi="Tahoma" w:cs="Tahoma"/>
          <w:sz w:val="22"/>
          <w:szCs w:val="22"/>
        </w:rPr>
        <w:t>Предмет јавне набавке бр</w:t>
      </w:r>
      <w:r w:rsidRPr="00B91449">
        <w:rPr>
          <w:rFonts w:ascii="Tahoma" w:hAnsi="Tahoma" w:cs="Tahoma"/>
          <w:sz w:val="22"/>
          <w:szCs w:val="22"/>
          <w:lang w:val="ru-RU"/>
        </w:rPr>
        <w:t>.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91449">
        <w:rPr>
          <w:rFonts w:ascii="Tahoma" w:hAnsi="Tahoma" w:cs="Tahoma"/>
          <w:sz w:val="22"/>
          <w:szCs w:val="22"/>
        </w:rPr>
        <w:t>404/1-</w:t>
      </w:r>
      <w:r w:rsidR="009814D6">
        <w:rPr>
          <w:rFonts w:ascii="Tahoma" w:hAnsi="Tahoma" w:cs="Tahoma"/>
          <w:sz w:val="22"/>
          <w:szCs w:val="22"/>
          <w:lang w:val="sr-Cyrl-RS"/>
        </w:rPr>
        <w:t>21</w:t>
      </w:r>
      <w:r w:rsidRPr="00B91449">
        <w:rPr>
          <w:rFonts w:ascii="Tahoma" w:hAnsi="Tahoma" w:cs="Tahoma"/>
          <w:sz w:val="22"/>
          <w:szCs w:val="22"/>
        </w:rPr>
        <w:t xml:space="preserve">/2014-02 </w:t>
      </w:r>
      <w:r w:rsidR="009814D6">
        <w:rPr>
          <w:rFonts w:ascii="Tahoma" w:hAnsi="Tahoma" w:cs="Tahoma"/>
          <w:sz w:val="22"/>
          <w:szCs w:val="22"/>
          <w:lang w:val="sr-Cyrl-RS"/>
        </w:rPr>
        <w:t xml:space="preserve">је услуга </w:t>
      </w:r>
      <w:r w:rsidR="009814D6">
        <w:rPr>
          <w:rFonts w:ascii="Tahoma" w:hAnsi="Tahoma" w:cs="Tahoma"/>
          <w:noProof/>
          <w:sz w:val="20"/>
          <w:szCs w:val="20"/>
          <w:lang w:val="sr-Cyrl-RS"/>
        </w:rPr>
        <w:t>линијског (градског и приградског) превоза путника на територији општине Књажевац</w:t>
      </w:r>
      <w:r w:rsidR="009814D6">
        <w:rPr>
          <w:rFonts w:ascii="Tahoma" w:hAnsi="Tahoma" w:cs="Tahoma"/>
          <w:noProof/>
          <w:sz w:val="20"/>
          <w:szCs w:val="20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Назив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ознака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из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општег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речника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: </w:t>
      </w:r>
      <w:r w:rsidR="009814D6">
        <w:rPr>
          <w:rFonts w:ascii="Tahoma" w:hAnsi="Tahoma" w:cs="Tahoma"/>
          <w:sz w:val="22"/>
          <w:szCs w:val="22"/>
          <w:lang w:val="sr-Cyrl-RS"/>
        </w:rPr>
        <w:t>30130000-услуга друмског путничког превоза за посебне намене.</w:t>
      </w:r>
      <w:proofErr w:type="gramEnd"/>
    </w:p>
    <w:p w:rsidR="003E2B1B" w:rsidRPr="00B91449" w:rsidRDefault="003E2B1B" w:rsidP="003E2B1B">
      <w:pPr>
        <w:ind w:firstLine="720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</w:rPr>
        <w:t xml:space="preserve">           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КРИТЕРИЈУМ ЗА ДОДЕЛУ УГОВОРА</w:t>
      </w: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Критеријум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избор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најповољније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="009814D6">
        <w:rPr>
          <w:rFonts w:ascii="Tahoma" w:hAnsi="Tahoma" w:cs="Tahoma"/>
          <w:sz w:val="22"/>
          <w:szCs w:val="22"/>
          <w:lang w:val="sr-Cyrl-RS"/>
        </w:rPr>
        <w:t>економски најповољнија понуда.</w:t>
      </w:r>
      <w:proofErr w:type="gramEnd"/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bCs/>
          <w:sz w:val="22"/>
          <w:szCs w:val="22"/>
          <w:lang w:val="sr-Cyrl-CS"/>
        </w:rPr>
        <w:t>ПРЕУЗИМАЊЕ КОНКУРСНЕ ДОКУМЕНТАЦИЈЕ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3E2B1B" w:rsidRPr="00B91449" w:rsidRDefault="003E2B1B" w:rsidP="003E2B1B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hyperlink r:id="rId7" w:history="1">
        <w:r w:rsidRPr="00B91449">
          <w:rPr>
            <w:rStyle w:val="Hiperveza"/>
            <w:rFonts w:ascii="Tahoma" w:hAnsi="Tahoma" w:cs="Tahoma"/>
            <w:sz w:val="22"/>
            <w:szCs w:val="22"/>
          </w:rPr>
          <w:t>www.knjazevac.rs</w:t>
        </w:r>
      </w:hyperlink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НАЧИН И МЕСТО ПОДНОШЕЊА ПОНУДЕ</w:t>
      </w: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 w:rsidR="009814D6">
        <w:rPr>
          <w:rFonts w:ascii="Tahoma" w:hAnsi="Tahoma" w:cs="Tahoma"/>
          <w:sz w:val="22"/>
          <w:szCs w:val="22"/>
          <w:lang w:val="sr-Cyrl-CS"/>
        </w:rPr>
        <w:t>404/1-21</w:t>
      </w:r>
      <w:r w:rsidRPr="00B91449">
        <w:rPr>
          <w:rFonts w:ascii="Tahoma" w:hAnsi="Tahoma" w:cs="Tahoma"/>
          <w:sz w:val="22"/>
          <w:szCs w:val="22"/>
          <w:lang w:val="sr-Cyrl-CS"/>
        </w:rPr>
        <w:t>/2014-02</w:t>
      </w:r>
      <w:r w:rsidR="009814D6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линијског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градског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приградског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превоза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путника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на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територији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општине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814D6" w:rsidRPr="009814D6">
        <w:rPr>
          <w:rFonts w:ascii="Tahoma" w:hAnsi="Tahoma" w:cs="Tahoma"/>
          <w:sz w:val="22"/>
          <w:szCs w:val="22"/>
        </w:rPr>
        <w:t>Књажевац</w:t>
      </w:r>
      <w:proofErr w:type="spellEnd"/>
      <w:r w:rsidR="009814D6" w:rsidRPr="009814D6">
        <w:rPr>
          <w:rFonts w:ascii="Tahoma" w:hAnsi="Tahoma" w:cs="Tahoma"/>
          <w:sz w:val="22"/>
          <w:szCs w:val="22"/>
        </w:rPr>
        <w:t>,</w:t>
      </w:r>
      <w:r w:rsidRPr="00B91449">
        <w:rPr>
          <w:rFonts w:ascii="Tahoma" w:hAnsi="Tahoma" w:cs="Tahoma"/>
          <w:sz w:val="22"/>
          <w:szCs w:val="22"/>
        </w:rPr>
        <w:t xml:space="preserve">, НЕ ОТВАРАТИ“, </w:t>
      </w:r>
      <w:proofErr w:type="spellStart"/>
      <w:r w:rsidRPr="00B91449">
        <w:rPr>
          <w:rFonts w:ascii="Tahoma" w:hAnsi="Tahoma" w:cs="Tahoma"/>
          <w:sz w:val="22"/>
          <w:szCs w:val="22"/>
        </w:rPr>
        <w:lastRenderedPageBreak/>
        <w:t>лично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путем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поште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Општина </w:t>
      </w:r>
      <w:proofErr w:type="spellStart"/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>, 1</w:t>
      </w:r>
      <w:r w:rsidRPr="00B91449">
        <w:rPr>
          <w:rFonts w:ascii="Tahoma" w:hAnsi="Tahoma" w:cs="Tahoma"/>
          <w:sz w:val="22"/>
          <w:szCs w:val="22"/>
          <w:lang w:val="sr-Cyrl-CS"/>
        </w:rPr>
        <w:t>9350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="009814D6">
        <w:rPr>
          <w:rFonts w:ascii="Tahoma" w:hAnsi="Tahoma" w:cs="Tahoma"/>
          <w:sz w:val="22"/>
          <w:szCs w:val="22"/>
          <w:lang w:val="sr-Cyrl-RS"/>
        </w:rPr>
        <w:t>8.12</w:t>
      </w:r>
      <w:r w:rsidRPr="00B91449">
        <w:rPr>
          <w:rFonts w:ascii="Tahoma" w:hAnsi="Tahoma" w:cs="Tahoma"/>
          <w:sz w:val="22"/>
          <w:szCs w:val="22"/>
          <w:lang w:val="sr-Cyrl-CS"/>
        </w:rPr>
        <w:t>.</w:t>
      </w:r>
      <w:r w:rsidRPr="00B91449">
        <w:rPr>
          <w:rFonts w:ascii="Tahoma" w:hAnsi="Tahoma" w:cs="Tahoma"/>
          <w:sz w:val="22"/>
          <w:szCs w:val="22"/>
        </w:rPr>
        <w:t xml:space="preserve">2014.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(</w:t>
      </w:r>
      <w:proofErr w:type="spellStart"/>
      <w:r w:rsidRPr="00B91449">
        <w:rPr>
          <w:rFonts w:ascii="Tahoma" w:hAnsi="Tahoma" w:cs="Tahoma"/>
          <w:sz w:val="22"/>
          <w:szCs w:val="22"/>
        </w:rPr>
        <w:t>п</w:t>
      </w:r>
      <w:r w:rsidR="00930D5E">
        <w:rPr>
          <w:rFonts w:ascii="Tahoma" w:hAnsi="Tahoma" w:cs="Tahoma"/>
          <w:sz w:val="22"/>
          <w:szCs w:val="22"/>
        </w:rPr>
        <w:t>онедељак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t>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1</w:t>
      </w:r>
      <w:r w:rsidR="009814D6">
        <w:rPr>
          <w:rFonts w:ascii="Tahoma" w:hAnsi="Tahoma" w:cs="Tahoma"/>
          <w:sz w:val="22"/>
          <w:szCs w:val="22"/>
          <w:lang w:val="sr-Cyrl-CS"/>
        </w:rPr>
        <w:t>1</w:t>
      </w:r>
      <w:r w:rsidRPr="00B91449">
        <w:rPr>
          <w:rFonts w:ascii="Tahoma" w:hAnsi="Tahoma" w:cs="Tahoma"/>
          <w:sz w:val="22"/>
          <w:szCs w:val="22"/>
          <w:lang w:val="sr-Cyrl-CS"/>
        </w:rPr>
        <w:t>,00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>. На полеђини коверте се наводи назив, контакт особа, број телефон</w:t>
      </w:r>
      <w:r w:rsidRPr="00B91449">
        <w:rPr>
          <w:rFonts w:ascii="Tahoma" w:hAnsi="Tahoma" w:cs="Tahoma"/>
          <w:sz w:val="22"/>
          <w:szCs w:val="22"/>
          <w:lang w:val="sr-Cyrl-CS"/>
        </w:rPr>
        <w:t>а</w:t>
      </w:r>
      <w:r w:rsidRPr="00B91449">
        <w:rPr>
          <w:rFonts w:ascii="Tahoma" w:hAnsi="Tahoma" w:cs="Tahoma"/>
          <w:sz w:val="22"/>
          <w:szCs w:val="22"/>
        </w:rPr>
        <w:t xml:space="preserve"> и адреса понуђача. </w:t>
      </w:r>
    </w:p>
    <w:p w:rsidR="003E2B1B" w:rsidRPr="00B91449" w:rsidRDefault="003E2B1B" w:rsidP="003E2B1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 xml:space="preserve">Понуда која буде стигла до наведеног рока сматраће се благовременом и узеће се у разматрање. </w:t>
      </w:r>
    </w:p>
    <w:p w:rsidR="003E2B1B" w:rsidRPr="00B91449" w:rsidRDefault="003E2B1B" w:rsidP="003E2B1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МЕСТО, ВРЕМЕ И НАЧИН ОТВАРАЊА ПОНУДА</w:t>
      </w: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обавиће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="009814D6">
        <w:rPr>
          <w:rFonts w:ascii="Tahoma" w:hAnsi="Tahoma" w:cs="Tahoma"/>
          <w:sz w:val="22"/>
          <w:szCs w:val="22"/>
          <w:lang w:val="sr-Cyrl-RS"/>
        </w:rPr>
        <w:t>8.12</w:t>
      </w:r>
      <w:r w:rsidRPr="00B91449">
        <w:rPr>
          <w:rFonts w:ascii="Tahoma" w:hAnsi="Tahoma" w:cs="Tahoma"/>
          <w:sz w:val="22"/>
          <w:szCs w:val="22"/>
        </w:rPr>
        <w:t>.2014.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у </w:t>
      </w:r>
      <w:r w:rsidR="00B34ACC">
        <w:rPr>
          <w:rFonts w:ascii="Tahoma" w:hAnsi="Tahoma" w:cs="Tahoma"/>
          <w:sz w:val="22"/>
          <w:szCs w:val="22"/>
          <w:lang w:val="sr-Cyrl-RS"/>
        </w:rPr>
        <w:t>12,00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просторијама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Општине </w:t>
      </w:r>
      <w:proofErr w:type="spellStart"/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t>, канцеларија број 1</w:t>
      </w:r>
      <w:r w:rsidRPr="00B91449">
        <w:rPr>
          <w:rFonts w:ascii="Tahoma" w:hAnsi="Tahoma" w:cs="Tahoma"/>
          <w:sz w:val="22"/>
          <w:szCs w:val="22"/>
        </w:rPr>
        <w:t xml:space="preserve">. 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</w:p>
    <w:p w:rsidR="003E2B1B" w:rsidRPr="00B91449" w:rsidRDefault="003E2B1B" w:rsidP="003E2B1B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писмено </w:t>
      </w:r>
      <w:r w:rsidRPr="00B91449">
        <w:rPr>
          <w:rFonts w:ascii="Tahoma" w:hAnsi="Tahoma" w:cs="Tahoma"/>
          <w:sz w:val="22"/>
          <w:szCs w:val="22"/>
        </w:rPr>
        <w:t>овлашћење за учешће у поступку отварања понуда.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 xml:space="preserve">РОК ЗА ДОНОШЕЊЕ ОДЛУКЕ </w:t>
      </w:r>
    </w:p>
    <w:p w:rsidR="003E2B1B" w:rsidRPr="00B91449" w:rsidRDefault="003E2B1B" w:rsidP="003E2B1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 xml:space="preserve">Рок за доношење одлуке о додели уговора је </w:t>
      </w:r>
      <w:r w:rsidRPr="00B91449">
        <w:rPr>
          <w:rFonts w:ascii="Tahoma" w:hAnsi="Tahoma" w:cs="Tahoma"/>
          <w:sz w:val="22"/>
          <w:szCs w:val="22"/>
          <w:lang w:val="sr-Cyrl-CS"/>
        </w:rPr>
        <w:t>25 (двадесетпет)</w:t>
      </w:r>
      <w:r w:rsidRPr="00B91449">
        <w:rPr>
          <w:rFonts w:ascii="Tahoma" w:hAnsi="Tahoma" w:cs="Tahoma"/>
          <w:sz w:val="22"/>
          <w:szCs w:val="22"/>
        </w:rPr>
        <w:t xml:space="preserve"> дана од дана отварања понуда.</w:t>
      </w:r>
    </w:p>
    <w:p w:rsidR="003E2B1B" w:rsidRPr="00B91449" w:rsidRDefault="003E2B1B" w:rsidP="003E2B1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3E2B1B" w:rsidRPr="00B91449" w:rsidRDefault="003E2B1B" w:rsidP="003E2B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ЛИЦЕ ЗА КОНТАКТ</w:t>
      </w:r>
    </w:p>
    <w:p w:rsidR="003E2B1B" w:rsidRPr="00B91449" w:rsidRDefault="003E2B1B" w:rsidP="003E2B1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2B1B" w:rsidRPr="00B91449" w:rsidRDefault="003E2B1B" w:rsidP="003E2B1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B91449">
        <w:rPr>
          <w:rFonts w:ascii="Tahoma" w:hAnsi="Tahoma"/>
          <w:sz w:val="22"/>
          <w:szCs w:val="22"/>
        </w:rPr>
        <w:t>Додатне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информације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могу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се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добити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на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телефон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r w:rsidR="008A218F">
        <w:rPr>
          <w:rFonts w:ascii="Tahoma" w:hAnsi="Tahoma"/>
          <w:sz w:val="22"/>
          <w:szCs w:val="22"/>
          <w:lang w:val="sr-Cyrl-RS"/>
        </w:rPr>
        <w:t xml:space="preserve">019 </w:t>
      </w:r>
      <w:r w:rsidRPr="00B91449">
        <w:rPr>
          <w:rFonts w:ascii="Tahoma" w:hAnsi="Tahoma"/>
          <w:sz w:val="22"/>
          <w:szCs w:val="22"/>
        </w:rPr>
        <w:t xml:space="preserve">731-623, у </w:t>
      </w:r>
      <w:proofErr w:type="spellStart"/>
      <w:r w:rsidRPr="00B91449">
        <w:rPr>
          <w:rFonts w:ascii="Tahoma" w:hAnsi="Tahoma"/>
          <w:sz w:val="22"/>
          <w:szCs w:val="22"/>
        </w:rPr>
        <w:t>времену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од</w:t>
      </w:r>
      <w:proofErr w:type="spellEnd"/>
      <w:r w:rsidRPr="00B91449">
        <w:rPr>
          <w:rFonts w:ascii="Tahoma" w:hAnsi="Tahoma"/>
          <w:sz w:val="22"/>
          <w:szCs w:val="22"/>
        </w:rPr>
        <w:t xml:space="preserve"> 7</w:t>
      </w:r>
      <w:proofErr w:type="gramStart"/>
      <w:r w:rsidRPr="00B91449">
        <w:rPr>
          <w:rFonts w:ascii="Tahoma" w:hAnsi="Tahoma"/>
          <w:sz w:val="22"/>
          <w:szCs w:val="22"/>
        </w:rPr>
        <w:t>,00</w:t>
      </w:r>
      <w:proofErr w:type="gram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</w:t>
      </w:r>
      <w:proofErr w:type="spellEnd"/>
      <w:r w:rsidRPr="00B91449">
        <w:rPr>
          <w:rFonts w:ascii="Tahoma" w:hAnsi="Tahoma"/>
          <w:sz w:val="22"/>
          <w:szCs w:val="22"/>
        </w:rPr>
        <w:t xml:space="preserve"> 15,00 </w:t>
      </w:r>
      <w:proofErr w:type="spellStart"/>
      <w:r w:rsidRPr="00B91449">
        <w:rPr>
          <w:rFonts w:ascii="Tahoma" w:hAnsi="Tahoma"/>
          <w:sz w:val="22"/>
          <w:szCs w:val="22"/>
        </w:rPr>
        <w:t>часова</w:t>
      </w:r>
      <w:proofErr w:type="spellEnd"/>
      <w:r w:rsidRPr="00B91449">
        <w:rPr>
          <w:rFonts w:ascii="Tahoma" w:hAnsi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/>
          <w:sz w:val="22"/>
          <w:szCs w:val="22"/>
        </w:rPr>
        <w:t>Контакт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особа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r w:rsidR="00B34ACC">
        <w:rPr>
          <w:rFonts w:ascii="Tahoma" w:hAnsi="Tahoma"/>
          <w:sz w:val="22"/>
          <w:szCs w:val="22"/>
          <w:lang w:val="sr-Cyrl-RS"/>
        </w:rPr>
        <w:t>Марија Јеленковић (локал 134)</w:t>
      </w:r>
      <w:r w:rsidRPr="00B91449">
        <w:rPr>
          <w:rFonts w:ascii="Tahoma" w:hAnsi="Tahoma"/>
          <w:sz w:val="22"/>
          <w:szCs w:val="22"/>
        </w:rPr>
        <w:t>.</w:t>
      </w:r>
      <w:proofErr w:type="gramEnd"/>
    </w:p>
    <w:p w:rsidR="003E2B1B" w:rsidRPr="00B91449" w:rsidRDefault="003E2B1B" w:rsidP="003E2B1B">
      <w:pPr>
        <w:jc w:val="both"/>
        <w:rPr>
          <w:rFonts w:ascii="Tahoma" w:hAnsi="Tahoma" w:cs="Tahoma"/>
          <w:sz w:val="22"/>
          <w:szCs w:val="22"/>
        </w:rPr>
      </w:pPr>
    </w:p>
    <w:p w:rsidR="009367DF" w:rsidRDefault="009367DF">
      <w:bookmarkStart w:id="0" w:name="_GoBack"/>
      <w:bookmarkEnd w:id="0"/>
    </w:p>
    <w:sectPr w:rsidR="009367DF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E2B1B"/>
    <w:rsid w:val="003E2B1B"/>
    <w:rsid w:val="008A218F"/>
    <w:rsid w:val="00930D5E"/>
    <w:rsid w:val="009367DF"/>
    <w:rsid w:val="009814D6"/>
    <w:rsid w:val="00B34ACC"/>
    <w:rsid w:val="00EE4E3C"/>
    <w:rsid w:val="00F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3E2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jaz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az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Marija Beočanin</cp:lastModifiedBy>
  <cp:revision>5</cp:revision>
  <dcterms:created xsi:type="dcterms:W3CDTF">2014-02-14T13:26:00Z</dcterms:created>
  <dcterms:modified xsi:type="dcterms:W3CDTF">2014-11-07T06:52:00Z</dcterms:modified>
</cp:coreProperties>
</file>